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firstLine="0"/>
        <w:jc w:val="center"/>
        <w:rPr>
          <w:rFonts w:ascii="Arial" w:cs="Arial" w:eastAsia="Arial" w:hAnsi="Arial"/>
          <w:b w:val="1"/>
          <w:color w:val="112b2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12b21"/>
          <w:sz w:val="22"/>
          <w:szCs w:val="22"/>
          <w:rtl w:val="0"/>
        </w:rPr>
        <w:t xml:space="preserve">Planilla para gestionar ART en salidas al territorio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firstLine="0"/>
        <w:rPr>
          <w:rFonts w:ascii="Arial" w:cs="Arial" w:eastAsia="Arial" w:hAnsi="Arial"/>
          <w:color w:val="112b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60" w:lineRule="auto"/>
        <w:ind w:firstLine="0"/>
        <w:rPr>
          <w:rFonts w:ascii="Arial" w:cs="Arial" w:eastAsia="Arial" w:hAnsi="Arial"/>
          <w:b w:val="1"/>
          <w:color w:val="112b2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12b21"/>
          <w:sz w:val="22"/>
          <w:szCs w:val="22"/>
          <w:rtl w:val="0"/>
        </w:rPr>
        <w:t xml:space="preserve">Datos del docente o nodocente:</w:t>
      </w:r>
    </w:p>
    <w:p w:rsidR="00000000" w:rsidDel="00000000" w:rsidP="00000000" w:rsidRDefault="00000000" w:rsidRPr="00000000" w14:paraId="00000004">
      <w:pPr>
        <w:spacing w:after="60" w:before="60" w:lineRule="auto"/>
        <w:ind w:firstLine="0"/>
        <w:rPr>
          <w:rFonts w:ascii="Arial" w:cs="Arial" w:eastAsia="Arial" w:hAnsi="Arial"/>
          <w:b w:val="1"/>
          <w:color w:val="112b2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340"/>
        <w:gridCol w:w="1530"/>
        <w:gridCol w:w="1695"/>
        <w:tblGridChange w:id="0">
          <w:tblGrid>
            <w:gridCol w:w="2955"/>
            <w:gridCol w:w="2340"/>
            <w:gridCol w:w="1530"/>
            <w:gridCol w:w="1695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ind w:left="6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Apellido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ind w:left="6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60" w:before="60" w:lineRule="auto"/>
              <w:ind w:left="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60" w:before="60" w:lineRule="auto"/>
              <w:ind w:left="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60" w:before="60" w:lineRule="auto"/>
              <w:ind w:left="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="276" w:lineRule="auto"/>
        <w:ind w:firstLine="0"/>
        <w:rPr>
          <w:rFonts w:ascii="Arial" w:cs="Arial" w:eastAsia="Arial" w:hAnsi="Arial"/>
          <w:color w:val="112b2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5700"/>
        <w:tblGridChange w:id="0">
          <w:tblGrid>
            <w:gridCol w:w="2790"/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12b21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005"/>
                <w:sz w:val="22"/>
                <w:szCs w:val="22"/>
                <w:rtl w:val="0"/>
              </w:rPr>
              <w:t xml:space="preserve">Lugar donde realizará las 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005"/>
                <w:sz w:val="22"/>
                <w:szCs w:val="22"/>
                <w:rtl w:val="0"/>
              </w:rPr>
              <w:t xml:space="preserve">Tareas a desarrollar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005"/>
                <w:sz w:val="22"/>
                <w:szCs w:val="22"/>
                <w:rtl w:val="0"/>
              </w:rPr>
              <w:t xml:space="preserve">Itinerario para llegar al lugar de las actividades y para regresar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b w:val="1"/>
                <w:color w:val="001005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005"/>
                <w:sz w:val="22"/>
                <w:szCs w:val="22"/>
                <w:rtl w:val="0"/>
              </w:rPr>
              <w:t xml:space="preserve">Día o período que realiza la salida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005"/>
                <w:sz w:val="22"/>
                <w:szCs w:val="22"/>
                <w:rtl w:val="0"/>
              </w:rPr>
              <w:t xml:space="preserve">Horario de salida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ind w:firstLine="0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1005"/>
                <w:sz w:val="22"/>
                <w:szCs w:val="22"/>
                <w:rtl w:val="0"/>
              </w:rPr>
              <w:t xml:space="preserve">Horario de regreso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12b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60" w:before="60" w:line="240" w:lineRule="auto"/>
        <w:ind w:firstLine="0"/>
        <w:rPr>
          <w:rFonts w:ascii="Arial" w:cs="Arial" w:eastAsia="Arial" w:hAnsi="Arial"/>
          <w:color w:val="112b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531" w:left="2268" w:right="1134" w:header="709" w:footer="68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160" w:line="259" w:lineRule="auto"/>
      <w:ind w:left="-1133.858267716535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399730" cy="812800"/>
          <wp:effectExtent b="0" l="0" r="0" t="0"/>
          <wp:docPr id="1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160" w:line="259" w:lineRule="auto"/>
      <w:ind w:firstLine="0"/>
      <w:jc w:val="left"/>
      <w:rPr/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399730" cy="812800"/>
          <wp:effectExtent b="0" l="0" r="0" t="0"/>
          <wp:docPr id="1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spacing w:after="20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511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5C88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5C88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E5C88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1E5C88"/>
  </w:style>
  <w:style w:type="paragraph" w:styleId="Piedepgina">
    <w:name w:val="footer"/>
    <w:basedOn w:val="Normal"/>
    <w:link w:val="PiedepginaCar"/>
    <w:uiPriority w:val="99"/>
    <w:unhideWhenUsed w:val="1"/>
    <w:rsid w:val="001E5C88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E5C88"/>
  </w:style>
  <w:style w:type="paragraph" w:styleId="Prrafodelista">
    <w:name w:val="List Paragraph"/>
    <w:basedOn w:val="Normal"/>
    <w:uiPriority w:val="34"/>
    <w:qFormat w:val="1"/>
    <w:rsid w:val="002B0A93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625967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 w:val="1"/>
    <w:rsid w:val="007F2127"/>
    <w:pPr>
      <w:spacing w:after="0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7F21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F2127"/>
    <w:rPr>
      <w:vertAlign w:val="superscript"/>
    </w:rPr>
  </w:style>
  <w:style w:type="paragraph" w:styleId="gmail-msofooter" w:customStyle="1">
    <w:name w:val="gmail-msofooter"/>
    <w:basedOn w:val="Normal"/>
    <w:rsid w:val="000B0BE5"/>
    <w:pPr>
      <w:spacing w:after="100" w:afterAutospacing="1" w:before="100" w:beforeAutospacing="1"/>
      <w:ind w:firstLine="0"/>
      <w:jc w:val="left"/>
    </w:pPr>
    <w:rPr>
      <w:rFonts w:cs="Times New Roman" w:eastAsia="Times New Roman"/>
      <w:szCs w:val="24"/>
      <w:lang w:eastAsia="es-AR" w:val="es-AR"/>
    </w:rPr>
  </w:style>
  <w:style w:type="character" w:styleId="Hipervnculo">
    <w:name w:val="Hyperlink"/>
    <w:basedOn w:val="Fuentedeprrafopredeter"/>
    <w:uiPriority w:val="99"/>
    <w:unhideWhenUsed w:val="1"/>
    <w:rsid w:val="00ED753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Mu21tcB8SJB30iIl6+9Bl4ecag==">CgMxLjAyCGguZ2pkZ3hzMghoLmdqZGd4czgAciExSW5EWHJYU3NvRUhOLTI2d2Jfc3F6NGk3cWU1UnRDUzY=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2018-09-14T11:32:00Z</dcterms:created>
  <dc:creator>Usuario</dc:creator>
</cp:coreProperties>
</file>